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spacing w:before="60" w:after="100" w:line="360" w:lineRule="auto"/>
        <w:jc w:val="center"/>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GENOA TOWNSHIP CITIZEN POLICE ACADEMY ALUMNI ASSOCIATION</w:t>
      </w:r>
    </w:p>
    <w:p>
      <w:pPr>
        <w:pStyle w:val="Normal.0"/>
        <w:shd w:val="clear" w:color="auto" w:fill="ffffff"/>
        <w:spacing w:before="60" w:after="100" w:line="360" w:lineRule="auto"/>
        <w:jc w:val="center"/>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BY-LAWS</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I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NAME</w:t>
      </w:r>
    </w:p>
    <w:p>
      <w:pPr>
        <w:pStyle w:val="Normal.0"/>
        <w:shd w:val="clear" w:color="auto" w:fill="ffffff"/>
        <w:spacing w:before="40" w:after="6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 xml:space="preserve">The name of the organization is </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Genoa Township Citizen Police Academy Alumni Association</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 xml:space="preserve">(GTCPAAA), hereafter referred to as this </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Association</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II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OBJECTIVE</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purpose of this Association is:</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2.1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To function as an interactive support program between the Genoa Township Police Department and the citizenry.</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2.2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To expand knowledge in the area of law enforcement, crime prevention, and public safety</w:t>
      </w:r>
      <w:r>
        <w:rPr>
          <w:rFonts w:ascii="Arial" w:hAnsi="Arial"/>
          <w:b w:val="1"/>
          <w:bCs w:val="1"/>
          <w:outline w:val="0"/>
          <w:color w:val="000000"/>
          <w:sz w:val="18"/>
          <w:szCs w:val="18"/>
          <w:u w:color="000000"/>
          <w:rtl w:val="0"/>
          <w:lang w:val="en-US"/>
          <w14:textFill>
            <w14:solidFill>
              <w14:srgbClr w14:val="000000"/>
            </w14:solidFill>
          </w14:textFill>
        </w:rPr>
        <w:t>.</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2.3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To support events that are organized for the charitable and/or educational purposes that qualify under section 501(c)(3) of the IRS Code.</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2.4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To support a police officer</w:t>
      </w:r>
      <w:r>
        <w:rPr>
          <w:rFonts w:ascii="Arial" w:hAnsi="Arial" w:hint="default"/>
          <w:b w:val="1"/>
          <w:bCs w:val="1"/>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well-being and/or provide benevolent assistance to a police officer</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family.</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2.5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 xml:space="preserve">s statement of purpose shall be </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Educate, Support, &amp; Promote.</w:t>
      </w:r>
      <w:r>
        <w:rPr>
          <w:rFonts w:ascii="Arial" w:hAnsi="Arial" w:hint="default"/>
          <w:outline w:val="0"/>
          <w:color w:val="000000"/>
          <w:sz w:val="18"/>
          <w:szCs w:val="18"/>
          <w:u w:color="000000"/>
          <w:rtl w:val="0"/>
          <w:lang w:val="en-US"/>
          <w14:textFill>
            <w14:solidFill>
              <w14:srgbClr w14:val="000000"/>
            </w14:solidFill>
          </w14:textFill>
        </w:rPr>
        <w:t>”</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III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ARTICLES OF ORGANIZATION</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3.1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 shall exist as a non-profit organization.</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3.2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Constitutional By-Laws shall serve as the operations procedures for this Association.</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3.3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 shall use calendar year (January 1 thru December 31) for all purposes.</w:t>
      </w:r>
    </w:p>
    <w:p>
      <w:pPr>
        <w:pStyle w:val="Normal.0"/>
        <w:shd w:val="clear" w:color="auto" w:fill="ffffff"/>
        <w:spacing w:before="60" w:after="100" w:line="384"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84"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IV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POLICIES AND RESTRICTIONS</w:t>
      </w:r>
    </w:p>
    <w:p>
      <w:pPr>
        <w:pStyle w:val="Normal.0"/>
        <w:shd w:val="clear" w:color="auto" w:fill="ffffff"/>
        <w:spacing w:before="4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Robert</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Rules of Order</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shall govern this Association in orders of business.</w:t>
      </w:r>
    </w:p>
    <w:p>
      <w:pPr>
        <w:pStyle w:val="Normal.0"/>
        <w:shd w:val="clear" w:color="auto" w:fill="ffffff"/>
        <w:spacing w:before="4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 shall not</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in any way</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interfere in the policies, administration or procedures of the Genoa Township Police Department.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Neither shall this Association make decisions, which infringe upon</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or are contrary to</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policies of the Genoa Township Police Department.</w:t>
      </w: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4.3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No part of the net earnings of this Association shall benefit or be distributable to, its trustees, officers, members or other private persons, except that this Association is authorized to pay reasonable compensation for services rendered</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and to make payments and distribution in furtherance of the purposes set forth in Article 2.</w:t>
      </w: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4.4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 shall follow the guidelines set forth under Section 501 (c)(3) of the IRS Code of 1986, as amended (the Code) or (ii) to which contributions are deductible under Sections 170.2055 or 2522 of the Code.</w:t>
      </w: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4.5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 shall not intervene (in any way), including the publishing and/or distribution of statements, in any political campaign on behalf of, or in opposition to, any candidate for public office; or devote more than an insubstantial part of its activities to attempting to influence legislation by propaganda or otherwise.</w:t>
      </w: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4.6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 slate of officer candidates will be published in October of each year.  An annual meeting shall be held in November of each year to elect officers and conduct any business necessary for the transition of leadership.  Elected officers assume office effective January 1.</w:t>
      </w:r>
    </w:p>
    <w:p>
      <w:pPr>
        <w:pStyle w:val="Normal.0"/>
        <w:shd w:val="clear" w:color="auto" w:fill="ffffff"/>
        <w:spacing w:before="60" w:after="20" w:line="24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Section 4.7</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General meetings shall be scheduled at least six (6) times each year</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with the time and place to be determined by the Executive Board.</w:t>
      </w: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4.8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All meetings are open to all members of the organization.</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Those members in good standing present at any general meeting shall constitute a quorum (25% of regular membership) for the official transaction of all business.</w:t>
      </w:r>
    </w:p>
    <w:p>
      <w:pPr>
        <w:pStyle w:val="Normal.0"/>
        <w:shd w:val="clear" w:color="auto" w:fill="ffffff"/>
        <w:spacing w:before="60" w:after="2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4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4.9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Executive Board shall meet for a minimum of two (2) meetings per year, unless otherwise determined</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with the time and place to be determined by the Executive Board</w:t>
      </w:r>
      <w:r>
        <w:rPr>
          <w:rFonts w:ascii="Arial" w:hAnsi="Arial"/>
          <w:b w:val="1"/>
          <w:bCs w:val="1"/>
          <w:outline w:val="0"/>
          <w:color w:val="000000"/>
          <w:sz w:val="18"/>
          <w:szCs w:val="18"/>
          <w:u w:color="000000"/>
          <w:rtl w:val="0"/>
          <w:lang w:val="en-US"/>
          <w14:textFill>
            <w14:solidFill>
              <w14:srgbClr w14:val="000000"/>
            </w14:solidFill>
          </w14:textFill>
        </w:rPr>
        <w:t xml:space="preserve">.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Seventy five percent (75%) constitutes a quorum of officers.</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4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4.10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Special meetings may be called by the President or other members of the Executive Board if there are at least seven (7) days advance notice given to all members of this Association.</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4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4.11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President, Vice-President (President Elect), Secretary, and/or Treasurer are authorized to sign checks.</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Any checks in excess of $200.00 require two signatures.</w:t>
      </w:r>
    </w:p>
    <w:p>
      <w:pPr>
        <w:pStyle w:val="Normal.0"/>
        <w:shd w:val="clear" w:color="auto" w:fill="ffffff"/>
        <w:spacing w:before="4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4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4.12   All expenditures must be approved by the Executive Board. </w:t>
      </w:r>
    </w:p>
    <w:p>
      <w:pPr>
        <w:pStyle w:val="Normal.0"/>
        <w:shd w:val="clear" w:color="auto" w:fill="ffffff"/>
        <w:spacing w:before="4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V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MEMBERSHIP AND DUES</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Membership includes the following classifications:</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val="single" w:color="000000"/>
          <w:rtl w:val="0"/>
          <w:lang w:val="en-US"/>
          <w14:textFill>
            <w14:solidFill>
              <w14:srgbClr w14:val="000000"/>
            </w14:solidFill>
          </w14:textFill>
        </w:rPr>
        <w:t>Regular</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Only graduates of the Genoa Township Citizen Police Academy who have paid the annual dues are eligible for regular membership.</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val="single" w:color="000000"/>
          <w:rtl w:val="0"/>
          <w:lang w:val="en-US"/>
          <w14:textFill>
            <w14:solidFill>
              <w14:srgbClr w14:val="000000"/>
            </w14:solidFill>
          </w14:textFill>
        </w:rPr>
        <w:t>Associate</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Any retired Genoa Township Police Officer who wishes to join the Association.</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val="single" w:color="000000"/>
          <w:rtl w:val="0"/>
          <w:lang w:val="en-US"/>
          <w14:textFill>
            <w14:solidFill>
              <w14:srgbClr w14:val="000000"/>
            </w14:solidFill>
          </w14:textFill>
        </w:rPr>
        <w:t>Honorary</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Special recognition given to an individual who has contributed to the furtherance of this Association</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well-being.</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This membership category must be approved by the Executive Board.</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sz w:val="18"/>
          <w:szCs w:val="18"/>
          <w:u w:val="none"/>
        </w:rPr>
      </w:pPr>
      <w:r>
        <w:rPr>
          <w:rFonts w:ascii="Arial" w:hAnsi="Arial"/>
          <w:sz w:val="18"/>
          <w:szCs w:val="18"/>
          <w:u w:val="single"/>
          <w:rtl w:val="0"/>
          <w:lang w:val="en-US"/>
        </w:rPr>
        <w:t xml:space="preserve">Provisional Membership </w:t>
      </w:r>
      <w:r>
        <w:rPr>
          <w:rFonts w:ascii="Arial" w:hAnsi="Arial"/>
          <w:sz w:val="18"/>
          <w:szCs w:val="18"/>
          <w:u w:val="none"/>
          <w:rtl w:val="0"/>
          <w:lang w:val="en-US"/>
        </w:rPr>
        <w:t xml:space="preserve">is for Genoa Township residents who wish to join our GTCPAAA but have not yet completed the GTCPA.  It is intended for members transferring from another CPA or someone needing a special accommodation.  Each case must be voted upon by the GTCPAAA executive board. This membership category is only conferred until the member has completed the Academy.  Provisional membership is typically approved for a period of three years or less. </w:t>
      </w:r>
      <w:r>
        <w:rPr>
          <w:rFonts w:ascii="Arial" w:hAnsi="Arial"/>
          <w:outline w:val="0"/>
          <w:color w:val="4f81bd"/>
          <w:sz w:val="18"/>
          <w:szCs w:val="18"/>
          <w:rtl w:val="0"/>
          <w:lang w:val="en-US"/>
          <w14:textFill>
            <w14:solidFill>
              <w14:srgbClr w14:val="4F81BD"/>
            </w14:solidFill>
          </w14:textFill>
        </w:rPr>
        <w:t>(</w:t>
      </w:r>
      <w:r>
        <w:rPr>
          <w:rFonts w:ascii="Arial" w:hAnsi="Arial"/>
          <w:outline w:val="0"/>
          <w:color w:val="4f81bd"/>
          <w:sz w:val="18"/>
          <w:szCs w:val="18"/>
          <w:rtl w:val="0"/>
          <w:lang w:val="en-US"/>
          <w14:textFill>
            <w14:solidFill>
              <w14:srgbClr w14:val="4F81BD"/>
            </w14:solidFill>
          </w14:textFill>
        </w:rPr>
        <w:t>Amended</w:t>
      </w:r>
      <w:r>
        <w:rPr>
          <w:rFonts w:ascii="Arial" w:hAnsi="Arial"/>
          <w:outline w:val="0"/>
          <w:color w:val="4f81bd"/>
          <w:sz w:val="18"/>
          <w:szCs w:val="18"/>
          <w:rtl w:val="0"/>
          <w:lang w:val="en-US"/>
          <w14:textFill>
            <w14:solidFill>
              <w14:srgbClr w14:val="4F81BD"/>
            </w14:solidFill>
          </w14:textFill>
        </w:rPr>
        <w:t xml:space="preserve"> January 18, 2021</w:t>
      </w:r>
      <w:r>
        <w:rPr>
          <w:rFonts w:ascii="Arial" w:hAnsi="Arial"/>
          <w:outline w:val="0"/>
          <w:color w:val="4f81bd"/>
          <w:sz w:val="18"/>
          <w:szCs w:val="18"/>
          <w:rtl w:val="0"/>
          <w:lang w:val="en-US"/>
          <w14:textFill>
            <w14:solidFill>
              <w14:srgbClr w14:val="4F81BD"/>
            </w14:solidFill>
          </w14:textFill>
        </w:rPr>
        <w:t>)</w:t>
      </w:r>
    </w:p>
    <w:p>
      <w:pPr>
        <w:pStyle w:val="Normal.0"/>
        <w:shd w:val="clear" w:color="auto" w:fill="ffffff"/>
        <w:spacing w:before="60" w:after="100" w:line="288" w:lineRule="auto"/>
        <w:rPr>
          <w:rFonts w:ascii="Arial" w:cs="Arial" w:hAnsi="Arial" w:eastAsia="Arial"/>
          <w:sz w:val="18"/>
          <w:szCs w:val="18"/>
          <w:u w:val="none"/>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All applications for membership shall be acted upon by the Treasurer and submitted to the Vice President (President Elect) for documentation on the Association web-site and forwarding to the Secretary for filing.</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5.3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All graduates of the Genoa Township Citizen Police Academy shall be eligible for membership without regard to race, religion, sex, national origin, handicap or ancestry.</w:t>
      </w: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5.4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Paid dues shall constitute regular membership effective upon payment until December 31 of the current year.</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Classes that graduate in October throughout December shall pay dues for the following year and shall become regular member in the current year.</w:t>
      </w: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5.5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 regular member in good standing is defined as a person who has paid the current Association dues.</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Only regular members in good standing may</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occupy an elected office and participate in the business of this Association.</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 xml:space="preserve">Any members who plan to stand for office in the November elections shall have paid their membership dues by the time the Slate of Officers is approved and posted in the October newsletter.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No more than one member</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of the same family shall serve on the Executive Board of this Association at the same time.</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Family is</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defined as an individual</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spouse, children, grandchildren, great</w:t>
      </w:r>
      <w:r>
        <w:rPr>
          <w:rFonts w:ascii="Arial" w:hAnsi="Arial" w:hint="default"/>
          <w:b w:val="1"/>
          <w:bCs w:val="1"/>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grandchildren, and the spouses of children, grandchildren, great</w:t>
      </w:r>
      <w:r>
        <w:rPr>
          <w:rFonts w:ascii="Arial" w:hAnsi="Arial" w:hint="default"/>
          <w:b w:val="1"/>
          <w:bCs w:val="1"/>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grandchildren, or persons residing in the same household. This shall</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also include legally-adopted children.</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5.6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Dues shall be set by the Executive Board and ratified by a majority vote of the regular membership.</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5.7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All members of this Association are required to conform to the Rules of Conduct for this Association.</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5.8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Any member of this Association may be suspended or expelled for violating the Rules of Conduct and/or for good cause shown by a three-fourths (75%) vote of the Executive Board.</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5.9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Any regular member of this Association may call for an audit of this Association</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bank account, not to exceed one per calendar year.</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Furthermore, an audit shall be conducted at the change of each Treasurer.</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5.10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Associate members and Honorary members are gratis, non-voting members of this Association.</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5.11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 Executive Board member may be removed from the Executive Board by a three-fourths (75%) vote of the Executive Board.</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VI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EXECUTIVE BOARD</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Section 6.1</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Officers of this Association shall be:</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President</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Vice President (President Elect)</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Secretary</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Treasurer</w:t>
      </w:r>
    </w:p>
    <w:p>
      <w:pPr>
        <w:pStyle w:val="Normal.0"/>
        <w:shd w:val="clear" w:color="auto" w:fill="ffffff"/>
        <w:spacing w:before="60" w:after="100" w:line="288" w:lineRule="auto"/>
        <w:rPr>
          <w:rFonts w:ascii="Arial" w:cs="Arial" w:hAnsi="Arial" w:eastAsia="Arial"/>
          <w:outline w:val="0"/>
          <w:color w:val="4f81bd"/>
          <w:sz w:val="18"/>
          <w:szCs w:val="18"/>
          <w14:textFill>
            <w14:solidFill>
              <w14:srgbClr w14:val="4F81BD"/>
            </w14:solidFill>
          </w14:textFill>
        </w:rPr>
      </w:pPr>
      <w:r>
        <w:rPr>
          <w:rFonts w:ascii="Arial" w:hAnsi="Arial"/>
          <w:outline w:val="0"/>
          <w:color w:val="000000"/>
          <w:sz w:val="18"/>
          <w:szCs w:val="18"/>
          <w:u w:color="000000"/>
          <w:rtl w:val="0"/>
          <w:lang w:val="en-US"/>
          <w14:textFill>
            <w14:solidFill>
              <w14:srgbClr w14:val="000000"/>
            </w14:solidFill>
          </w14:textFill>
        </w:rPr>
        <w:t>Immediate Past</w:t>
      </w:r>
      <w:r>
        <w:rPr>
          <w:rFonts w:ascii="Arial" w:hAnsi="Arial" w:hint="default"/>
          <w:b w:val="1"/>
          <w:bCs w:val="1"/>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President (</w:t>
      </w:r>
      <w:r>
        <w:rPr>
          <w:rFonts w:ascii="Arial" w:hAnsi="Arial"/>
          <w:strike w:val="1"/>
          <w:dstrike w:val="0"/>
          <w:sz w:val="18"/>
          <w:szCs w:val="18"/>
          <w:rtl w:val="0"/>
          <w:lang w:val="en-US"/>
        </w:rPr>
        <w:t>ex officio</w:t>
      </w:r>
      <w:r>
        <w:rPr>
          <w:rFonts w:ascii="Arial" w:hAnsi="Arial"/>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 xml:space="preserve"> Shall be a voting member of the Executive Board </w:t>
      </w:r>
      <w:r>
        <w:rPr>
          <w:rFonts w:ascii="Arial" w:hAnsi="Arial"/>
          <w:outline w:val="0"/>
          <w:color w:val="4f81bd"/>
          <w:sz w:val="18"/>
          <w:szCs w:val="18"/>
          <w:rtl w:val="0"/>
          <w:lang w:val="en-US"/>
          <w14:textFill>
            <w14:solidFill>
              <w14:srgbClr w14:val="4F81BD"/>
            </w14:solidFill>
          </w14:textFill>
        </w:rPr>
        <w:t>(Amended January 20, 2021)</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Executive Board shall consist of the</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four members outlined in 6.1.</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Executive Board may add other members as deemed necessary for the good of this Association with a three-fourths (75%) vote of the board.</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6.3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Executive Board shall insure that this Association follows all laws and regulations of the State of Ohio and United States Internal Revenue Code regarding not-for-profit organizations.</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6.4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Executive Board may authorize a gift of up to $100.00 for a memorial or benevolent gift to a police officer and/or h</w:t>
      </w:r>
      <w:r>
        <w:rPr>
          <w:rFonts w:ascii="Arial" w:hAnsi="Arial"/>
          <w:outline w:val="0"/>
          <w:color w:val="000000"/>
          <w:sz w:val="18"/>
          <w:szCs w:val="18"/>
          <w:u w:color="000000"/>
          <w:rtl w:val="0"/>
          <w:lang w:val="en-US"/>
          <w14:textFill>
            <w14:solidFill>
              <w14:srgbClr w14:val="000000"/>
            </w14:solidFill>
          </w14:textFill>
        </w:rPr>
        <w:t>is</w:t>
      </w:r>
      <w:r>
        <w:rPr>
          <w:rFonts w:ascii="Arial" w:hAnsi="Arial"/>
          <w:outline w:val="0"/>
          <w:color w:val="000000"/>
          <w:sz w:val="18"/>
          <w:szCs w:val="18"/>
          <w:u w:color="000000"/>
          <w:rtl w:val="0"/>
          <w:lang w:val="en-US"/>
          <w14:textFill>
            <w14:solidFill>
              <w14:srgbClr w14:val="000000"/>
            </w14:solidFill>
          </w14:textFill>
        </w:rPr>
        <w:t xml:space="preserve"> family.</w:t>
      </w:r>
    </w:p>
    <w:p>
      <w:pPr>
        <w:pStyle w:val="Normal.0"/>
        <w:shd w:val="clear" w:color="auto" w:fill="ffffff"/>
        <w:spacing w:before="60" w:after="100" w:line="288" w:lineRule="auto"/>
        <w:rPr>
          <w:rFonts w:ascii="Arial" w:cs="Arial" w:hAnsi="Arial" w:eastAsia="Arial"/>
          <w:strike w:val="1"/>
          <w:dstrike w:val="0"/>
          <w:sz w:val="18"/>
          <w:szCs w:val="18"/>
        </w:rPr>
      </w:pPr>
    </w:p>
    <w:p>
      <w:pPr>
        <w:pStyle w:val="Normal.0"/>
        <w:shd w:val="clear" w:color="auto" w:fill="ffffff"/>
        <w:spacing w:before="60" w:after="100" w:line="288" w:lineRule="auto"/>
        <w:rPr>
          <w:rFonts w:ascii="Arial" w:cs="Arial" w:hAnsi="Arial" w:eastAsia="Arial"/>
          <w:outline w:val="0"/>
          <w:color w:val="4f81bd"/>
          <w:sz w:val="18"/>
          <w:szCs w:val="18"/>
          <w14:textFill>
            <w14:solidFill>
              <w14:srgbClr w14:val="4F81BD"/>
            </w14:solidFill>
          </w14:textFill>
        </w:rPr>
      </w:pPr>
      <w:r>
        <w:rPr>
          <w:rFonts w:ascii="Arial" w:hAnsi="Arial"/>
          <w:sz w:val="18"/>
          <w:szCs w:val="18"/>
          <w:rtl w:val="0"/>
          <w:lang w:val="en-US"/>
        </w:rPr>
        <w:t xml:space="preserve">Section 6.5 </w:t>
      </w:r>
      <w:r>
        <w:rPr>
          <w:rFonts w:ascii="Arial" w:hAnsi="Arial" w:hint="default"/>
          <w:sz w:val="18"/>
          <w:szCs w:val="18"/>
          <w:rtl w:val="0"/>
          <w:lang w:val="en-US"/>
        </w:rPr>
        <w:t>  </w:t>
      </w:r>
      <w:r>
        <w:rPr>
          <w:rFonts w:ascii="Arial" w:hAnsi="Arial"/>
          <w:sz w:val="18"/>
          <w:szCs w:val="18"/>
          <w:rtl w:val="0"/>
          <w:lang w:val="en-US"/>
        </w:rPr>
        <w:t xml:space="preserve">An officer shall serve for a term of </w:t>
      </w:r>
      <w:r>
        <w:rPr>
          <w:rFonts w:ascii="Arial" w:hAnsi="Arial"/>
          <w:strike w:val="1"/>
          <w:dstrike w:val="0"/>
          <w:sz w:val="18"/>
          <w:szCs w:val="18"/>
          <w:rtl w:val="0"/>
          <w:lang w:val="en-US"/>
        </w:rPr>
        <w:t>one (1) year</w:t>
      </w:r>
      <w:r>
        <w:rPr>
          <w:rFonts w:ascii="Arial" w:hAnsi="Arial"/>
          <w:sz w:val="18"/>
          <w:szCs w:val="18"/>
          <w:rtl w:val="0"/>
          <w:lang w:val="en-US"/>
        </w:rPr>
        <w:t xml:space="preserve">.  </w:t>
      </w:r>
      <w:r>
        <w:rPr>
          <w:rFonts w:ascii="Arial" w:hAnsi="Arial"/>
          <w:sz w:val="18"/>
          <w:szCs w:val="18"/>
          <w:rtl w:val="0"/>
          <w:lang w:val="en-US"/>
        </w:rPr>
        <w:t xml:space="preserve">two (2) years. </w:t>
      </w:r>
      <w:r>
        <w:rPr>
          <w:rFonts w:ascii="Arial" w:hAnsi="Arial"/>
          <w:outline w:val="0"/>
          <w:color w:val="4f81bd"/>
          <w:sz w:val="18"/>
          <w:szCs w:val="18"/>
          <w:rtl w:val="0"/>
          <w:lang w:val="en-US"/>
          <w14:textFill>
            <w14:solidFill>
              <w14:srgbClr w14:val="4F81BD"/>
            </w14:solidFill>
          </w14:textFill>
        </w:rPr>
        <w:t xml:space="preserve">Revised by General Membership May 20, 2019).  </w:t>
      </w: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6.6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 xml:space="preserve">An officer shall not serve more than ten(10) consecutive years in the same office.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 exception may</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be made in the case of an unfilled position.</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If the previous officer is agreeable to remaining in office, the Executive Board reserves the right to reappoint said officer.</w:t>
      </w: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Section 6.7</w:t>
      </w:r>
    </w:p>
    <w:p>
      <w:pPr>
        <w:pStyle w:val="Normal.0"/>
        <w:numPr>
          <w:ilvl w:val="0"/>
          <w:numId w:val="2"/>
        </w:numPr>
        <w:shd w:val="clear" w:color="auto" w:fill="ffffff"/>
        <w:bidi w:val="0"/>
        <w:spacing w:before="60" w:after="100" w:line="288"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 the event of a vacancy in the office of President, for any reason, the Vice President (President Elect) shall serve for the remainder of the term, and the requirements of section 6.5 shall be waived for that position for the remainder of the term.</w:t>
      </w:r>
    </w:p>
    <w:p>
      <w:pPr>
        <w:pStyle w:val="Normal.0"/>
        <w:shd w:val="clear" w:color="auto" w:fill="ffffff"/>
        <w:tabs>
          <w:tab w:val="left" w:pos="720"/>
        </w:tabs>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numPr>
          <w:ilvl w:val="0"/>
          <w:numId w:val="2"/>
        </w:numPr>
        <w:shd w:val="clear" w:color="auto" w:fill="ffffff"/>
        <w:bidi w:val="0"/>
        <w:spacing w:before="60" w:after="100" w:line="288"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 the event of a vacancy in the office of Vice President (President Elect), for any reason, the membership shall elect a replacement to serve for the remainder of the term at the next membership meeting, and the requirements of section 6.5 shall be waived for that position for the remainder of the term.</w:t>
      </w:r>
    </w:p>
    <w:p>
      <w:pPr>
        <w:pStyle w:val="Normal.0"/>
        <w:shd w:val="clear" w:color="auto" w:fill="ffffff"/>
        <w:tabs>
          <w:tab w:val="left" w:pos="720"/>
        </w:tabs>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numPr>
          <w:ilvl w:val="0"/>
          <w:numId w:val="2"/>
        </w:numPr>
        <w:shd w:val="clear" w:color="auto" w:fill="ffffff"/>
        <w:bidi w:val="0"/>
        <w:spacing w:before="60" w:after="100" w:line="288"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 the event of a vacancy in any other office on the Executive Board, for any reason, the President shall nominate a replacement to serve for the remainder of the term.</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This appointment shall be ratified by the Executive Board.</w:t>
      </w:r>
    </w:p>
    <w:p>
      <w:pPr>
        <w:pStyle w:val="Normal.0"/>
        <w:shd w:val="clear" w:color="auto" w:fill="ffffff"/>
        <w:tabs>
          <w:tab w:val="left" w:pos="720"/>
        </w:tabs>
        <w:spacing w:before="60" w:after="100" w:line="288"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6.8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Officers shall be elected at the annual meeting by a majority of the regular members. Absentee votes shall be accepted by the Secretary and brought to the annual meeting.</w:t>
      </w: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288"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6.9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No election shall be held without notifying all regular members in writing thirty (30) days prior to the election.</w:t>
      </w:r>
    </w:p>
    <w:p>
      <w:pPr>
        <w:pStyle w:val="Normal.0"/>
        <w:shd w:val="clear" w:color="auto" w:fill="ffffff"/>
        <w:spacing w:before="60" w:after="100" w:line="24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6.10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President</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duties shall consist of:</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Developing meeting agendas and presiding at all meetings of this Association.</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Expounding and enforcing a due observance of the By-Laws and deciding all questions of order.</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Appointing all committees not otherwise provided for and filling all temporary vacancies with the advice and consent of the Executive Board.</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Presenting the views of this Association to the Genoa Township Police Department liaison.</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Representing this Association at public affairs or assigning a delegate.</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Performing such other duties as the office may require.</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Signing checks on behalf of this Association.</w:t>
      </w:r>
    </w:p>
    <w:p>
      <w:pPr>
        <w:pStyle w:val="Normal.0"/>
        <w:numPr>
          <w:ilvl w:val="0"/>
          <w:numId w:val="4"/>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Presenting a summarized report of the past year</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activities at the annual meeting.</w:t>
      </w:r>
    </w:p>
    <w:p>
      <w:pPr>
        <w:pStyle w:val="Normal.0"/>
        <w:shd w:val="clear" w:color="auto" w:fill="ffffff"/>
        <w:tabs>
          <w:tab w:val="left" w:pos="720"/>
        </w:tabs>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6.11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Vice President (President Elect)</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duties shall consist of:</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Presiding in the absence of the President, assuming all his/her powers and duties.</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Serving as the Chairperson of the Membership Committee.</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Maintaining the Membership Directory with the Genoa Township Police Department liaison.</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Distributing new member packets to each graduating class member.</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Signing checks on behalf of this Association.</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Organizing all educational and social activities with approval or the Executive Board.</w:t>
      </w:r>
    </w:p>
    <w:p>
      <w:pPr>
        <w:pStyle w:val="Normal.0"/>
        <w:numPr>
          <w:ilvl w:val="0"/>
          <w:numId w:val="6"/>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Making Reservations for all meetings and activities.</w:t>
      </w:r>
    </w:p>
    <w:p>
      <w:pPr>
        <w:pStyle w:val="Normal.0"/>
        <w:shd w:val="clear" w:color="auto" w:fill="ffffff"/>
        <w:spacing w:before="60" w:after="100" w:line="360" w:lineRule="auto"/>
        <w:rPr>
          <w:outline w:val="0"/>
          <w:color w:val="000000"/>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6.12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Secretary</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duties shall consist of:</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Keeping an accurate record of the minutes of all Executive Board and regular membership meetings.</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Sending out all notices of Executive Board and special meetings.</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Sending letters of thanks to speakers, guests, etc. (in conjunction with the President).</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Sending reminders to members assigned special duties.</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Notifying persons and committee(s) affected by action taken by the Executive Board.</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Keeping an updated calendar of events and policy documentation.</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Maintaining a supply of stationary and letterhead.</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Answering correspondence promptly (in conjunction with the President and the Genoa Township Police Department liaison).</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Keeping copies of all letters sent and received.</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Signing checks on behalf of this Association.</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Publishing and mailing this Association</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newsletter.</w:t>
      </w:r>
    </w:p>
    <w:p>
      <w:pPr>
        <w:pStyle w:val="Normal.0"/>
        <w:numPr>
          <w:ilvl w:val="0"/>
          <w:numId w:val="8"/>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Creating any news releases pertaining to any Association business and/or events upon the approval of the Executive Board and the Genoa Township Police Department liaison.</w:t>
      </w:r>
    </w:p>
    <w:p>
      <w:pPr>
        <w:pStyle w:val="Normal.0"/>
        <w:shd w:val="clear" w:color="auto" w:fill="ffffff"/>
        <w:tabs>
          <w:tab w:val="left" w:pos="720"/>
        </w:tabs>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Section 6.13</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Treasurer</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duties shall consist of:</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Receiving all monies and depositing them in the name of this Association in a depository approved by the Executive Board.</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Keeping, in a book provided for the purpose, an account of financial transactions.</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Presenting regular financial statements and reporting active member dues received to the Executive Board and regular membership.</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Having the authority to pay all normal recurring expenses; all other expenses shall be approved by the Executive Board.</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Keeping the Executive Board members current with up-to-date listing of regular membership</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At the expiration of the term of office, presenting a full accounting of the receipts and expenditures during said term in office, and handing over to the successor within twenty (20) days all books and monies belonging to this Association.</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Establishing an annual operating budget, which is subject to membership approval.</w:t>
      </w:r>
    </w:p>
    <w:p>
      <w:pPr>
        <w:pStyle w:val="Normal.0"/>
        <w:numPr>
          <w:ilvl w:val="0"/>
          <w:numId w:val="10"/>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Filing a 501c3 each fiscal year.</w:t>
      </w:r>
    </w:p>
    <w:p>
      <w:pPr>
        <w:pStyle w:val="Normal.0"/>
        <w:shd w:val="clear" w:color="auto" w:fill="ffffff"/>
        <w:tabs>
          <w:tab w:val="left" w:pos="720"/>
        </w:tabs>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6.14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Immediate Past President</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duties shall consist of:</w:t>
      </w:r>
    </w:p>
    <w:p>
      <w:pPr>
        <w:pStyle w:val="Normal.0"/>
        <w:numPr>
          <w:ilvl w:val="0"/>
          <w:numId w:val="12"/>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Advising the Executive Board at monthly meetings.</w:t>
      </w:r>
    </w:p>
    <w:p>
      <w:pPr>
        <w:pStyle w:val="Normal.0"/>
        <w:numPr>
          <w:ilvl w:val="0"/>
          <w:numId w:val="12"/>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Serving as the chairperson of the Nominating &amp; Election Committee.</w:t>
      </w:r>
    </w:p>
    <w:p>
      <w:pPr>
        <w:pStyle w:val="Normal.0"/>
        <w:numPr>
          <w:ilvl w:val="0"/>
          <w:numId w:val="12"/>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Representing the voice of the membership on the Executive Board.</w:t>
      </w:r>
    </w:p>
    <w:p>
      <w:pPr>
        <w:pStyle w:val="Normal.0"/>
        <w:numPr>
          <w:ilvl w:val="0"/>
          <w:numId w:val="12"/>
        </w:numPr>
        <w:shd w:val="clear" w:color="auto" w:fill="ffffff"/>
        <w:bidi w:val="0"/>
        <w:spacing w:before="60" w:after="100" w:line="360" w:lineRule="auto"/>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Maintaining an inventory/book of all GTCPAAA Executive</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Board property items.</w:t>
      </w:r>
    </w:p>
    <w:p>
      <w:pPr>
        <w:pStyle w:val="Normal.0"/>
        <w:shd w:val="clear" w:color="auto" w:fill="ffffff"/>
        <w:spacing w:before="60" w:after="100" w:line="360" w:lineRule="auto"/>
        <w:rPr>
          <w:rFonts w:ascii="Arial" w:cs="Arial" w:hAnsi="Arial" w:eastAsia="Arial"/>
          <w:strike w:val="1"/>
          <w:dstrike w:val="0"/>
          <w:sz w:val="18"/>
          <w:szCs w:val="18"/>
        </w:rPr>
      </w:pPr>
      <w:r>
        <w:rPr>
          <w:rFonts w:ascii="Arial" w:hAnsi="Arial"/>
          <w:strike w:val="1"/>
          <w:dstrike w:val="0"/>
          <w:sz w:val="18"/>
          <w:szCs w:val="18"/>
          <w:rtl w:val="0"/>
          <w:lang w:val="en-US"/>
        </w:rPr>
        <w:t>The Immediate Past President has no voting rights on the Executive Board only.</w:t>
      </w:r>
      <w:r>
        <w:rPr>
          <w:rFonts w:ascii="Arial" w:hAnsi="Arial"/>
          <w:strike w:val="1"/>
          <w:dstrike w:val="0"/>
          <w:sz w:val="18"/>
          <w:szCs w:val="18"/>
          <w:rtl w:val="0"/>
          <w:lang w:val="en-US"/>
        </w:rPr>
        <w:t xml:space="preserve"> </w:t>
      </w:r>
      <w:r>
        <w:rPr>
          <w:rFonts w:ascii="Arial" w:hAnsi="Arial"/>
          <w:strike w:val="0"/>
          <w:dstrike w:val="0"/>
          <w:outline w:val="0"/>
          <w:color w:val="4bacc6"/>
          <w:sz w:val="18"/>
          <w:szCs w:val="18"/>
          <w:rtl w:val="0"/>
          <w:lang w:val="en-US"/>
          <w14:textFill>
            <w14:solidFill>
              <w14:srgbClr w14:val="4BACC6"/>
            </w14:solidFill>
          </w14:textFill>
        </w:rPr>
        <w:t>Revised by General</w:t>
      </w:r>
      <w:r>
        <w:rPr>
          <w:rFonts w:ascii="Arial" w:hAnsi="Arial"/>
          <w:strike w:val="0"/>
          <w:dstrike w:val="0"/>
          <w:outline w:val="0"/>
          <w:color w:val="78c0d4"/>
          <w:sz w:val="18"/>
          <w:szCs w:val="18"/>
          <w:rtl w:val="0"/>
          <w:lang w:val="en-US"/>
          <w14:textFill>
            <w14:solidFill>
              <w14:srgbClr w14:val="78C1D4"/>
            </w14:solidFill>
          </w14:textFill>
        </w:rPr>
        <w:t xml:space="preserve"> </w:t>
      </w:r>
      <w:r>
        <w:rPr>
          <w:rFonts w:ascii="Arial" w:hAnsi="Arial"/>
          <w:strike w:val="0"/>
          <w:dstrike w:val="0"/>
          <w:outline w:val="0"/>
          <w:color w:val="4bacc6"/>
          <w:sz w:val="18"/>
          <w:szCs w:val="18"/>
          <w:rtl w:val="0"/>
          <w:lang w:val="en-US"/>
          <w14:textFill>
            <w14:solidFill>
              <w14:srgbClr w14:val="4BACC6"/>
            </w14:solidFill>
          </w14:textFill>
        </w:rPr>
        <w:t>Membership</w:t>
      </w:r>
      <w:r>
        <w:rPr>
          <w:rFonts w:ascii="Arial" w:hAnsi="Arial"/>
          <w:strike w:val="0"/>
          <w:dstrike w:val="0"/>
          <w:outline w:val="0"/>
          <w:color w:val="78c0d4"/>
          <w:sz w:val="18"/>
          <w:szCs w:val="18"/>
          <w:rtl w:val="0"/>
          <w:lang w:val="en-US"/>
          <w14:textFill>
            <w14:solidFill>
              <w14:srgbClr w14:val="78C1D4"/>
            </w14:solidFill>
          </w14:textFill>
        </w:rPr>
        <w:t xml:space="preserve"> </w:t>
      </w:r>
      <w:r>
        <w:rPr>
          <w:rFonts w:ascii="Arial" w:hAnsi="Arial"/>
          <w:strike w:val="0"/>
          <w:dstrike w:val="0"/>
          <w:outline w:val="0"/>
          <w:color w:val="4bacc6"/>
          <w:sz w:val="18"/>
          <w:szCs w:val="18"/>
          <w:rtl w:val="0"/>
          <w:lang w:val="en-US"/>
          <w14:textFill>
            <w14:solidFill>
              <w14:srgbClr w14:val="4BACC6"/>
            </w14:solidFill>
          </w14:textFill>
        </w:rPr>
        <w:t>January 20, 2020</w:t>
      </w:r>
      <w:r>
        <w:rPr>
          <w:rFonts w:ascii="Arial" w:hAnsi="Arial"/>
          <w:strike w:val="0"/>
          <w:dstrike w:val="0"/>
          <w:outline w:val="0"/>
          <w:color w:val="78c0d4"/>
          <w:sz w:val="18"/>
          <w:szCs w:val="18"/>
          <w:rtl w:val="0"/>
          <w:lang w:val="en-US"/>
          <w14:textFill>
            <w14:solidFill>
              <w14:srgbClr w14:val="78C1D4"/>
            </w14:solidFill>
          </w14:textFill>
        </w:rPr>
        <w:t>.</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VII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COMMITTEES</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7.1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Nominating &amp; Election Committee shall be chaired by the Immediate Past-President and members shall be appointed by the Executive Board each year in September.</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 committee shall publish, distribute and collect the ballots at the annual meeting; supervise and count the votes, and present the results to the regular membership present.</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At</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that point the ballots shall be destroyed.</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Any member of the Election Committee who accepts nomination for office is deemed to have resigned from the Election Committee.</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The number of members on this committee shall be left to the discretion of the chairperson.</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VIII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AMENDMENTS</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Section 8.1</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These By-Laws may be amended at any meeting by a two-thirds (2/3) vote of the regular membership present provided that the amendment has been submitted in writing to the Executive Board and thirty (30) days prior notice has been given to all regular members.</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8.2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Any amendment shall</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become effective on the date approved by the regular membership.</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Amendments shall</w:t>
      </w:r>
      <w:r>
        <w:rPr>
          <w:rFonts w:ascii="Arial" w:hAnsi="Arial" w:hint="default"/>
          <w:b w:val="1"/>
          <w:bCs w:val="1"/>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list the date of approval by membership.</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ARTICLE IX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DISSOLUTION</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9.1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This Association, having been formed for the purposes stated in Article 2, may be dissolved by a vote of two/thirds majority vote of the regular membership of this Association.</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Section 9.2</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A vote to dissolve this Association shall occur only at a regular scheduled meeting of this Association and only upon all members of this Association being notified in writing of such questions, thirty (30) days prior to the next meeting.</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Section 9.3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Upon dissolution of the Association, any assets remaining shall be disposed of for the purposes of this Association</w:t>
      </w:r>
      <w:r>
        <w:rPr>
          <w:rFonts w:ascii="Arial" w:hAnsi="Arial"/>
          <w:b w:val="1"/>
          <w:bCs w:val="1"/>
          <w:outline w:val="0"/>
          <w:color w:val="000000"/>
          <w:sz w:val="18"/>
          <w:szCs w:val="18"/>
          <w:u w:color="000000"/>
          <w:rtl w:val="0"/>
          <w:lang w:val="en-US"/>
          <w14:textFill>
            <w14:solidFill>
              <w14:srgbClr w14:val="000000"/>
            </w14:solidFill>
          </w14:textFill>
        </w:rPr>
        <w: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outline w:val="0"/>
          <w:color w:val="000000"/>
          <w:sz w:val="18"/>
          <w:szCs w:val="18"/>
          <w:u w:color="000000"/>
          <w:rtl w:val="0"/>
          <w:lang w:val="en-US"/>
          <w14:textFill>
            <w14:solidFill>
              <w14:srgbClr w14:val="000000"/>
            </w14:solidFill>
          </w14:textFill>
        </w:rPr>
        <w:t>or shall be deposited into the General Fund of the Genoa Township Police Department, after all expenses of the Association have been paid.</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Adopted by the Executive Board action this date: May 26, 2017</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Adopted by the General Membership this date: June 5, 2017</w:t>
      </w:r>
    </w:p>
    <w:p>
      <w:pPr>
        <w:pStyle w:val="Normal.0"/>
        <w:shd w:val="clear" w:color="auto" w:fill="ffffff"/>
        <w:spacing w:before="60" w:after="100" w:line="360" w:lineRule="auto"/>
        <w:rPr>
          <w:rFonts w:ascii="Arial" w:cs="Arial" w:hAnsi="Arial" w:eastAsia="Arial"/>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Signed this</w:t>
      </w:r>
      <w:r>
        <w:rPr>
          <w:rFonts w:ascii="Arial" w:hAnsi="Arial" w:hint="default"/>
          <w:i w:val="1"/>
          <w:iCs w:val="1"/>
          <w:outline w:val="0"/>
          <w:color w:val="000000"/>
          <w:sz w:val="18"/>
          <w:szCs w:val="18"/>
          <w:u w:color="000000"/>
          <w:rtl w:val="0"/>
          <w:lang w:val="en-US"/>
          <w14:textFill>
            <w14:solidFill>
              <w14:srgbClr w14:val="000000"/>
            </w14:solidFill>
          </w14:textFill>
        </w:rPr>
        <w:t> </w:t>
      </w:r>
      <w:r>
        <w:rPr>
          <w:rFonts w:ascii="Arial" w:hAnsi="Arial"/>
          <w:i w:val="1"/>
          <w:iCs w:val="1"/>
          <w:outline w:val="0"/>
          <w:color w:val="000000"/>
          <w:sz w:val="18"/>
          <w:szCs w:val="18"/>
          <w:u w:color="000000"/>
          <w:rtl w:val="0"/>
          <w:lang w:val="en-US"/>
          <w14:textFill>
            <w14:solidFill>
              <w14:srgbClr w14:val="000000"/>
            </w14:solidFill>
          </w14:textFill>
        </w:rPr>
        <w:t>5th day of June, 2017</w:t>
      </w:r>
    </w:p>
    <w:p>
      <w:pPr>
        <w:pStyle w:val="Normal.0"/>
        <w:shd w:val="clear" w:color="auto" w:fill="ffffff"/>
        <w:spacing w:before="60" w:after="100" w:line="408" w:lineRule="auto"/>
        <w:rPr>
          <w:rFonts w:ascii="Arial" w:cs="Arial" w:hAnsi="Arial" w:eastAsia="Arial"/>
          <w:i w:val="1"/>
          <w:iCs w:val="1"/>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President: John McHale </w:t>
        <w:tab/>
        <w:tab/>
        <w:tab/>
        <w:tab/>
        <w:t>_______________________________</w:t>
      </w:r>
    </w:p>
    <w:p>
      <w:pPr>
        <w:pStyle w:val="Normal.0"/>
        <w:shd w:val="clear" w:color="auto" w:fill="ffffff"/>
        <w:spacing w:before="60" w:after="100" w:line="408" w:lineRule="auto"/>
        <w:rPr>
          <w:rFonts w:ascii="Arial" w:cs="Arial" w:hAnsi="Arial" w:eastAsia="Arial"/>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Vice President (President Elect): Sara Walsh</w:t>
        <w:tab/>
        <w:t xml:space="preserve">              _______________________________</w:t>
      </w:r>
    </w:p>
    <w:p>
      <w:pPr>
        <w:pStyle w:val="Normal.0"/>
        <w:shd w:val="clear" w:color="auto" w:fill="ffffff"/>
        <w:spacing w:before="60" w:after="100" w:line="408" w:lineRule="auto"/>
        <w:rPr>
          <w:rFonts w:ascii="Arial" w:cs="Arial" w:hAnsi="Arial" w:eastAsia="Arial"/>
          <w:i w:val="1"/>
          <w:iCs w:val="1"/>
          <w:outline w:val="0"/>
          <w:color w:val="000000"/>
          <w:sz w:val="18"/>
          <w:szCs w:val="18"/>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Secretary: Jodie Streeter</w:t>
        <w:tab/>
        <w:tab/>
        <w:tab/>
        <w:tab/>
        <w:t>_______________________________</w:t>
      </w:r>
    </w:p>
    <w:p>
      <w:pPr>
        <w:pStyle w:val="Normal.0"/>
        <w:shd w:val="clear" w:color="auto" w:fill="ffffff"/>
        <w:spacing w:before="60" w:after="100" w:line="408" w:lineRule="auto"/>
      </w:pPr>
      <w:r>
        <w:rPr>
          <w:rFonts w:ascii="Arial" w:hAnsi="Arial"/>
          <w:i w:val="1"/>
          <w:iCs w:val="1"/>
          <w:outline w:val="0"/>
          <w:color w:val="000000"/>
          <w:sz w:val="18"/>
          <w:szCs w:val="18"/>
          <w:u w:color="000000"/>
          <w:rtl w:val="0"/>
          <w:lang w:val="en-US"/>
          <w14:textFill>
            <w14:solidFill>
              <w14:srgbClr w14:val="000000"/>
            </w14:solidFill>
          </w14:textFill>
        </w:rPr>
        <w:t>Treasurer: Frank Danalewich</w:t>
        <w:tab/>
        <w:tab/>
        <w:tab/>
        <w:t>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spacing w:line="24" w:lineRule="auto"/>
      <w:rPr>
        <w:outline w:val="0"/>
        <w:color w:val="4f81bd"/>
        <w14:textFill>
          <w14:solidFill>
            <w14:srgbClr w14:val="4F81BD"/>
          </w14:solidFill>
        </w14:textFill>
      </w:rPr>
    </w:pPr>
    <w:r>
      <w:rPr>
        <w:outline w:val="0"/>
        <w:color w:val="4f81bd"/>
        <w:rtl w:val="0"/>
        <w:lang w:val="en-US"/>
        <w14:textFill>
          <w14:solidFill>
            <w14:srgbClr w14:val="4F81BD"/>
          </w14:solidFill>
        </w14:textFill>
      </w:rPr>
      <w:t>*revised by the General Membership this date: May 20, 2019</w:t>
    </w:r>
  </w:p>
  <w:p>
    <w:pPr>
      <w:pStyle w:val="Footer"/>
      <w:tabs>
        <w:tab w:val="right" w:pos="9340"/>
        <w:tab w:val="clear" w:pos="9360"/>
      </w:tabs>
      <w:spacing w:line="24" w:lineRule="auto"/>
      <w:rPr>
        <w:strike w:val="1"/>
        <w:dstrike w:val="0"/>
        <w:outline w:val="0"/>
        <w:color w:val="5b9bd5"/>
        <w:u w:color="5b9bd5"/>
        <w14:textFill>
          <w14:solidFill>
            <w14:srgbClr w14:val="5B9BD5"/>
          </w14:solidFill>
        </w14:textFill>
      </w:rPr>
    </w:pPr>
    <w:r>
      <w:rPr>
        <w:strike w:val="1"/>
        <w:dstrike w:val="0"/>
        <w:outline w:val="0"/>
        <w:color w:val="5b9bd5"/>
        <w:u w:color="5b9bd5"/>
        <w:rtl w:val="0"/>
        <w:lang w:val="en-US"/>
        <w14:textFill>
          <w14:solidFill>
            <w14:srgbClr w14:val="5B9BD5"/>
          </w14:solidFill>
        </w14:textFill>
      </w:rPr>
      <w:t>Version 1.0/ May 26, 2017 - revised May 20, 2019</w:t>
    </w:r>
    <w:r>
      <w:rPr>
        <w:strike w:val="1"/>
        <w:dstrike w:val="0"/>
        <w:outline w:val="0"/>
        <w:color w:val="5b9bd5"/>
        <w:u w:color="5b9bd5"/>
        <w:rtl w:val="0"/>
        <w:lang w:val="en-US"/>
        <w14:textFill>
          <w14:solidFill>
            <w14:srgbClr w14:val="5B9BD5"/>
          </w14:solidFill>
        </w14:textFill>
      </w:rPr>
      <w:t xml:space="preserve">  Revised January 20, 2020</w:t>
    </w:r>
  </w:p>
  <w:p>
    <w:pPr>
      <w:pStyle w:val="Footer"/>
      <w:tabs>
        <w:tab w:val="right" w:pos="9340"/>
        <w:tab w:val="clear" w:pos="9360"/>
      </w:tabs>
      <w:spacing w:line="360" w:lineRule="auto"/>
    </w:pPr>
    <w:r>
      <w:rPr>
        <w:outline w:val="0"/>
        <w:color w:val="5b9bd5"/>
        <w:u w:color="5b9bd5"/>
        <w:rtl w:val="0"/>
        <w:lang w:val="en-US"/>
        <w14:textFill>
          <w14:solidFill>
            <w14:srgbClr w14:val="5B9BD5"/>
          </w14:solidFill>
        </w14:textFill>
      </w:rPr>
      <w:t xml:space="preserve">revised January </w:t>
    </w:r>
    <w:r>
      <w:rPr>
        <w:outline w:val="0"/>
        <w:color w:val="5b9bd5"/>
        <w:u w:color="5b9bd5"/>
        <w:rtl w:val="0"/>
        <w:lang w:val="en-US"/>
        <w14:textFill>
          <w14:solidFill>
            <w14:srgbClr w14:val="5B9BD5"/>
          </w14:solidFill>
        </w14:textFill>
      </w:rPr>
      <w:t>18</w:t>
    </w:r>
    <w:r>
      <w:rPr>
        <w:outline w:val="0"/>
        <w:color w:val="5b9bd5"/>
        <w:u w:color="5b9bd5"/>
        <w:rtl w:val="0"/>
        <w:lang w:val="en-US"/>
        <w14:textFill>
          <w14:solidFill>
            <w14:srgbClr w14:val="5B9BD5"/>
          </w14:solidFill>
        </w14:textFill>
      </w:rPr>
      <w:t>, 2021</w:t>
      <w:tab/>
      <w:t xml:space="preserve"> </w:t>
    </w:r>
    <w:r>
      <w:rPr>
        <w:rFonts w:ascii="Calibri Light" w:hAnsi="Calibri Light"/>
        <w:outline w:val="0"/>
        <w:color w:val="5b9bd5"/>
        <w:sz w:val="20"/>
        <w:szCs w:val="20"/>
        <w:u w:color="5b9bd5"/>
        <w:rtl w:val="0"/>
        <w:lang w:val="en-US"/>
        <w14:textFill>
          <w14:solidFill>
            <w14:srgbClr w14:val="5B9BD5"/>
          </w14:solidFill>
        </w14:textFill>
      </w:rPr>
      <w:t xml:space="preserve">pg. </w:t>
    </w:r>
    <w:r>
      <w:rPr>
        <w:outline w:val="0"/>
        <w:color w:val="5b9bd5"/>
        <w:sz w:val="20"/>
        <w:szCs w:val="20"/>
        <w:u w:color="5b9bd5"/>
        <w14:textFill>
          <w14:solidFill>
            <w14:srgbClr w14:val="5B9BD5"/>
          </w14:solidFill>
        </w14:textFill>
      </w:rPr>
      <w:fldChar w:fldCharType="begin" w:fldLock="0"/>
    </w:r>
    <w:r>
      <w:rPr>
        <w:outline w:val="0"/>
        <w:color w:val="5b9bd5"/>
        <w:sz w:val="20"/>
        <w:szCs w:val="20"/>
        <w:u w:color="5b9bd5"/>
        <w14:textFill>
          <w14:solidFill>
            <w14:srgbClr w14:val="5B9BD5"/>
          </w14:solidFill>
        </w14:textFill>
      </w:rPr>
      <w:instrText xml:space="preserve"> PAGE </w:instrText>
    </w:r>
    <w:r>
      <w:rPr>
        <w:outline w:val="0"/>
        <w:color w:val="5b9bd5"/>
        <w:sz w:val="20"/>
        <w:szCs w:val="20"/>
        <w:u w:color="5b9bd5"/>
        <w14:textFill>
          <w14:solidFill>
            <w14:srgbClr w14:val="5B9BD5"/>
          </w14:solidFill>
        </w14:textFill>
      </w:rPr>
      <w:fldChar w:fldCharType="separate" w:fldLock="0"/>
    </w:r>
    <w:r>
      <w:rPr>
        <w:outline w:val="0"/>
        <w:color w:val="5b9bd5"/>
        <w:sz w:val="20"/>
        <w:szCs w:val="20"/>
        <w:u w:color="5b9bd5"/>
        <w14:textFill>
          <w14:solidFill>
            <w14:srgbClr w14:val="5B9BD5"/>
          </w14:solidFill>
        </w14:textFill>
      </w:rPr>
    </w:r>
    <w:r>
      <w:rPr>
        <w:outline w:val="0"/>
        <w:color w:val="5b9bd5"/>
        <w:sz w:val="20"/>
        <w:szCs w:val="20"/>
        <w:u w:color="5b9bd5"/>
        <w14:textFill>
          <w14:solidFill>
            <w14:srgbClr w14:val="5B9BD5"/>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203833</wp:posOffset>
              </wp:positionH>
              <wp:positionV relativeFrom="page">
                <wp:posOffset>264795</wp:posOffset>
              </wp:positionV>
              <wp:extent cx="7364732" cy="952881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364732" cy="9528810"/>
                      </a:xfrm>
                      <a:prstGeom prst="rect">
                        <a:avLst/>
                      </a:prstGeom>
                      <a:noFill/>
                      <a:ln w="15875" cap="flat">
                        <a:solidFill>
                          <a:srgbClr val="767171"/>
                        </a:solidFill>
                        <a:prstDash val="solid"/>
                        <a:round/>
                      </a:ln>
                      <a:effectLst/>
                    </wps:spPr>
                    <wps:bodyPr/>
                  </wps:wsp>
                </a:graphicData>
              </a:graphic>
            </wp:anchor>
          </w:drawing>
        </mc:Choice>
        <mc:Fallback>
          <w:pict>
            <v:rect id="_x0000_s1026" style="visibility:visible;position:absolute;margin-left:16.0pt;margin-top:20.9pt;width:579.9pt;height:750.3pt;z-index:-251658240;mso-position-horizontal:absolute;mso-position-horizontal-relative:page;mso-position-vertical:absolute;mso-position-vertical-relative:page;mso-wrap-distance-left:12.0pt;mso-wrap-distance-top:12.0pt;mso-wrap-distance-right:12.0pt;mso-wrap-distance-bottom:12.0pt;">
              <v:fill on="f"/>
              <v:stroke filltype="solid" color="#767171" opacity="100.0%" weight="1.2pt" dashstyle="solid" endcap="flat" joinstyle="round"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